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3BE" w:rsidRDefault="00E573BE" w:rsidP="0029251E">
      <w:pPr>
        <w:pStyle w:val="Einleitungstext"/>
        <w:spacing w:after="120"/>
      </w:pPr>
      <w:r>
        <w:t>Viele Instrumente können dazu beitragen, Umweltgerechtigkeit zu schaffen. Das Potential jedes einzelnen Instruments hierfür ist aber unterschiedlich und häng</w:t>
      </w:r>
      <w:bookmarkStart w:id="0" w:name="_GoBack"/>
      <w:bookmarkEnd w:id="0"/>
      <w:r>
        <w:t xml:space="preserve">t im Wesentlichen von zwei Faktoren ab: </w:t>
      </w:r>
    </w:p>
    <w:p w:rsidR="00E573BE" w:rsidRDefault="00E573BE" w:rsidP="0029251E">
      <w:pPr>
        <w:pStyle w:val="Einleitungstext"/>
        <w:numPr>
          <w:ilvl w:val="0"/>
          <w:numId w:val="7"/>
        </w:numPr>
        <w:spacing w:after="120"/>
      </w:pPr>
      <w:r>
        <w:t>Inwieweit kann das Instrument gesundheitsrelevante Umweltbedingungen verbessern?</w:t>
      </w:r>
    </w:p>
    <w:p w:rsidR="00E573BE" w:rsidRPr="009976D2" w:rsidRDefault="00E573BE" w:rsidP="0029251E">
      <w:pPr>
        <w:pStyle w:val="Einleitungstext"/>
        <w:numPr>
          <w:ilvl w:val="0"/>
          <w:numId w:val="7"/>
        </w:numPr>
        <w:spacing w:after="120"/>
      </w:pPr>
      <w:r>
        <w:t>Inwieweit ermöglicht es das Instrument, vorrangig in solchen Gebieten/Quartieren tätig zu werden, wo sich soziale, umweltbezogene und gesundheitliche Belastungen überlagern?</w:t>
      </w:r>
      <w:r>
        <w:br/>
      </w:r>
    </w:p>
    <w:tbl>
      <w:tblPr>
        <w:tblStyle w:val="UBA-TabellenformatThemaGesundhei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977"/>
        <w:gridCol w:w="2805"/>
      </w:tblGrid>
      <w:tr w:rsidR="00E573BE" w:rsidRPr="00CB57D4" w:rsidTr="009F4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  <w:tcBorders>
              <w:bottom w:val="dashed" w:sz="4" w:space="0" w:color="auto"/>
            </w:tcBorders>
            <w:shd w:val="clear" w:color="auto" w:fill="auto"/>
          </w:tcPr>
          <w:p w:rsidR="00E573BE" w:rsidRPr="00505DC1" w:rsidRDefault="00E573BE" w:rsidP="00256EFA">
            <w:pPr>
              <w:pStyle w:val="HeadTabel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INSTRUMENT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</w:tcPr>
          <w:p w:rsidR="00E573BE" w:rsidRPr="00505DC1" w:rsidRDefault="00E573BE" w:rsidP="00256EFA">
            <w:pPr>
              <w:pStyle w:val="HeadTabel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RELEVANZ </w:t>
            </w:r>
            <w:r>
              <w:rPr>
                <w:rFonts w:eastAsiaTheme="minorHAnsi"/>
                <w:lang w:eastAsia="en-US"/>
              </w:rPr>
              <w:br/>
              <w:t>für die Verbesserung gesundheitsrelevanter Umweltbedingungen</w:t>
            </w:r>
          </w:p>
        </w:tc>
        <w:tc>
          <w:tcPr>
            <w:tcW w:w="2805" w:type="dxa"/>
            <w:tcBorders>
              <w:bottom w:val="dashed" w:sz="4" w:space="0" w:color="auto"/>
            </w:tcBorders>
            <w:shd w:val="clear" w:color="auto" w:fill="auto"/>
          </w:tcPr>
          <w:p w:rsidR="00E573BE" w:rsidRDefault="00E573BE" w:rsidP="00256EFA">
            <w:pPr>
              <w:pStyle w:val="HeadTabel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MÖGLICHKEIT</w:t>
            </w:r>
            <w:r>
              <w:rPr>
                <w:rFonts w:eastAsiaTheme="minorHAnsi"/>
                <w:lang w:eastAsia="en-US"/>
              </w:rPr>
              <w:br/>
              <w:t xml:space="preserve">zur </w:t>
            </w:r>
            <w:r w:rsidRPr="00E573BE">
              <w:t xml:space="preserve">gebiets-/quartiers-bezogenen </w:t>
            </w:r>
            <w:r w:rsidRPr="00E573BE">
              <w:br/>
              <w:t>Differenzierung</w:t>
            </w:r>
          </w:p>
        </w:tc>
      </w:tr>
      <w:tr w:rsidR="00F915A6" w:rsidRPr="008534D2" w:rsidTr="009F458C">
        <w:trPr>
          <w:cantSplit w:val="0"/>
          <w:trHeight w:val="510"/>
        </w:trPr>
        <w:tc>
          <w:tcPr>
            <w:tcW w:w="946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ECECEC"/>
            <w:tcMar>
              <w:top w:w="28" w:type="dxa"/>
              <w:left w:w="85" w:type="dxa"/>
            </w:tcMar>
            <w:vAlign w:val="center"/>
          </w:tcPr>
          <w:p w:rsidR="00F915A6" w:rsidRDefault="00F915A6" w:rsidP="00894A39">
            <w:pPr>
              <w:pStyle w:val="Tabellentextnormal"/>
              <w:rPr>
                <w:rStyle w:val="Fett"/>
              </w:rPr>
            </w:pPr>
            <w:r w:rsidRPr="00654B23">
              <w:rPr>
                <w:b/>
              </w:rPr>
              <w:t>Planungs- und ordnungsrechtliche Instrumente</w:t>
            </w:r>
          </w:p>
        </w:tc>
      </w:tr>
      <w:tr w:rsidR="00F915A6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85" w:type="dxa"/>
            </w:tcMar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Bauleitplanung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000000"/>
            </w:tcBorders>
            <w:shd w:val="clear" w:color="auto" w:fill="auto"/>
            <w:tcMar>
              <w:top w:w="28" w:type="dxa"/>
            </w:tcMar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  <w:tc>
          <w:tcPr>
            <w:tcW w:w="2805" w:type="dxa"/>
            <w:tcBorders>
              <w:top w:val="dashed" w:sz="4" w:space="0" w:color="auto"/>
              <w:bottom w:val="dashed" w:sz="4" w:space="0" w:color="000000"/>
            </w:tcBorders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</w:tr>
      <w:tr w:rsidR="00F915A6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left w:w="85" w:type="dxa"/>
            </w:tcMar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Umweltverträglichkeitsprüfung/</w:t>
            </w:r>
            <w:r w:rsidRPr="00654B23">
              <w:rPr>
                <w:rFonts w:cs="Arial"/>
              </w:rPr>
              <w:br/>
              <w:t>strategische Umweltprüfung</w:t>
            </w:r>
          </w:p>
        </w:tc>
        <w:tc>
          <w:tcPr>
            <w:tcW w:w="2977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</w:tcMar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  <w:tc>
          <w:tcPr>
            <w:tcW w:w="2805" w:type="dxa"/>
            <w:tcBorders>
              <w:top w:val="dashed" w:sz="4" w:space="0" w:color="000000"/>
              <w:bottom w:val="dashed" w:sz="4" w:space="0" w:color="000000"/>
            </w:tcBorders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mittel</w:t>
            </w:r>
          </w:p>
        </w:tc>
      </w:tr>
      <w:tr w:rsidR="00F915A6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left w:w="85" w:type="dxa"/>
            </w:tcMar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Anlagenbezogener Immissionsschutz</w:t>
            </w:r>
          </w:p>
        </w:tc>
        <w:tc>
          <w:tcPr>
            <w:tcW w:w="2977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</w:tcMar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  <w:tc>
          <w:tcPr>
            <w:tcW w:w="2805" w:type="dxa"/>
            <w:tcBorders>
              <w:top w:val="dashed" w:sz="4" w:space="0" w:color="000000"/>
              <w:bottom w:val="dashed" w:sz="4" w:space="0" w:color="000000"/>
            </w:tcBorders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gering</w:t>
            </w:r>
          </w:p>
        </w:tc>
      </w:tr>
      <w:tr w:rsidR="00F915A6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left w:w="85" w:type="dxa"/>
            </w:tcMar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Immissionsschutz bei Verkehrswegen</w:t>
            </w:r>
          </w:p>
        </w:tc>
        <w:tc>
          <w:tcPr>
            <w:tcW w:w="2977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</w:tcMar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  <w:tc>
          <w:tcPr>
            <w:tcW w:w="2805" w:type="dxa"/>
            <w:tcBorders>
              <w:top w:val="dashed" w:sz="4" w:space="0" w:color="000000"/>
              <w:bottom w:val="dashed" w:sz="4" w:space="0" w:color="000000"/>
            </w:tcBorders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gering</w:t>
            </w:r>
          </w:p>
        </w:tc>
      </w:tr>
      <w:tr w:rsidR="00F915A6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left w:w="85" w:type="dxa"/>
            </w:tcMar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Luftreinhalteplanung (Umweltzonen)</w:t>
            </w:r>
          </w:p>
        </w:tc>
        <w:tc>
          <w:tcPr>
            <w:tcW w:w="2977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</w:tcMar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  <w:tc>
          <w:tcPr>
            <w:tcW w:w="2805" w:type="dxa"/>
            <w:tcBorders>
              <w:top w:val="dashed" w:sz="4" w:space="0" w:color="000000"/>
              <w:bottom w:val="dashed" w:sz="4" w:space="0" w:color="000000"/>
            </w:tcBorders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gering</w:t>
            </w:r>
          </w:p>
        </w:tc>
      </w:tr>
      <w:tr w:rsidR="00F915A6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left w:w="85" w:type="dxa"/>
            </w:tcMar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Lärmminderungs-/Lärmaktionsplanung</w:t>
            </w:r>
          </w:p>
        </w:tc>
        <w:tc>
          <w:tcPr>
            <w:tcW w:w="2977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</w:tcMar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  <w:tc>
          <w:tcPr>
            <w:tcW w:w="2805" w:type="dxa"/>
            <w:tcBorders>
              <w:top w:val="dashed" w:sz="4" w:space="0" w:color="000000"/>
              <w:bottom w:val="dashed" w:sz="4" w:space="0" w:color="000000"/>
            </w:tcBorders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mittel</w:t>
            </w:r>
          </w:p>
        </w:tc>
      </w:tr>
      <w:tr w:rsidR="00F915A6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left w:w="85" w:type="dxa"/>
            </w:tcMar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Landschaftsplanung</w:t>
            </w:r>
          </w:p>
        </w:tc>
        <w:tc>
          <w:tcPr>
            <w:tcW w:w="2977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</w:tcMar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mittel bis hoch</w:t>
            </w:r>
          </w:p>
        </w:tc>
        <w:tc>
          <w:tcPr>
            <w:tcW w:w="2805" w:type="dxa"/>
            <w:tcBorders>
              <w:top w:val="dashed" w:sz="4" w:space="0" w:color="000000"/>
              <w:bottom w:val="dashed" w:sz="4" w:space="0" w:color="000000"/>
            </w:tcBorders>
          </w:tcPr>
          <w:p w:rsidR="00F915A6" w:rsidRPr="00654B23" w:rsidRDefault="00F915A6" w:rsidP="00F915A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mittel</w:t>
            </w:r>
          </w:p>
        </w:tc>
      </w:tr>
      <w:tr w:rsidR="00E573BE" w:rsidRPr="008534D2" w:rsidTr="009F458C">
        <w:trPr>
          <w:cantSplit w:val="0"/>
          <w:trHeight w:val="510"/>
        </w:trPr>
        <w:tc>
          <w:tcPr>
            <w:tcW w:w="6663" w:type="dxa"/>
            <w:gridSpan w:val="2"/>
            <w:shd w:val="clear" w:color="auto" w:fill="ECECEC"/>
            <w:tcMar>
              <w:top w:w="28" w:type="dxa"/>
              <w:left w:w="85" w:type="dxa"/>
            </w:tcMar>
          </w:tcPr>
          <w:p w:rsidR="00E573BE" w:rsidRPr="00FA2B0D" w:rsidRDefault="00F915A6" w:rsidP="009976D2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  <w:b/>
              </w:rPr>
              <w:t>Informelle Planungsinstrumente</w:t>
            </w:r>
          </w:p>
        </w:tc>
        <w:tc>
          <w:tcPr>
            <w:tcW w:w="2805" w:type="dxa"/>
            <w:shd w:val="clear" w:color="auto" w:fill="ECECEC"/>
          </w:tcPr>
          <w:p w:rsidR="00E573BE" w:rsidRPr="009976D2" w:rsidRDefault="00E573BE" w:rsidP="009976D2">
            <w:pPr>
              <w:spacing w:before="120" w:after="120" w:line="260" w:lineRule="atLeast"/>
              <w:ind w:left="-8"/>
              <w:jc w:val="left"/>
              <w:rPr>
                <w:rStyle w:val="Fett"/>
              </w:rPr>
            </w:pPr>
          </w:p>
        </w:tc>
      </w:tr>
      <w:tr w:rsidR="0029251E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85" w:type="dxa"/>
            </w:tcMar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Stadtentwicklungsplanung</w:t>
            </w:r>
          </w:p>
        </w:tc>
        <w:tc>
          <w:tcPr>
            <w:tcW w:w="2977" w:type="dxa"/>
            <w:tcBorders>
              <w:top w:val="dashed" w:sz="4" w:space="0" w:color="000000"/>
              <w:bottom w:val="dashed" w:sz="4" w:space="0" w:color="auto"/>
            </w:tcBorders>
            <w:shd w:val="clear" w:color="auto" w:fill="auto"/>
            <w:tcMar>
              <w:top w:w="28" w:type="dxa"/>
            </w:tcMar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  <w:tc>
          <w:tcPr>
            <w:tcW w:w="2805" w:type="dxa"/>
            <w:tcBorders>
              <w:top w:val="dashed" w:sz="4" w:space="0" w:color="000000"/>
              <w:bottom w:val="dashed" w:sz="4" w:space="0" w:color="auto"/>
            </w:tcBorders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</w:tr>
      <w:tr w:rsidR="0029251E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85" w:type="dxa"/>
            </w:tcMar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Verkehrsentwicklungsplanung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</w:tcMar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  <w:tc>
          <w:tcPr>
            <w:tcW w:w="2805" w:type="dxa"/>
            <w:tcBorders>
              <w:top w:val="dashed" w:sz="4" w:space="0" w:color="auto"/>
              <w:bottom w:val="dashed" w:sz="4" w:space="0" w:color="auto"/>
            </w:tcBorders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mittel</w:t>
            </w:r>
          </w:p>
        </w:tc>
      </w:tr>
      <w:tr w:rsidR="0029251E" w:rsidRPr="008534D2" w:rsidTr="009F458C">
        <w:trPr>
          <w:cantSplit w:val="0"/>
          <w:trHeight w:val="264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85" w:type="dxa"/>
            </w:tcMar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Freiraumentwicklungsplanung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shd w:val="clear" w:color="auto" w:fill="auto"/>
            <w:tcMar>
              <w:top w:w="28" w:type="dxa"/>
            </w:tcMar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  <w:tc>
          <w:tcPr>
            <w:tcW w:w="2805" w:type="dxa"/>
            <w:tcBorders>
              <w:top w:val="dashed" w:sz="4" w:space="0" w:color="auto"/>
            </w:tcBorders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</w:tr>
      <w:tr w:rsidR="0029251E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85" w:type="dxa"/>
            </w:tcMar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Klimaschutz-/Klimaanpassungs</w:t>
            </w:r>
            <w:r w:rsidR="00AA6506">
              <w:rPr>
                <w:rFonts w:cs="Arial"/>
              </w:rPr>
              <w:t>-</w:t>
            </w:r>
            <w:r w:rsidRPr="00654B23">
              <w:rPr>
                <w:rFonts w:cs="Arial"/>
              </w:rPr>
              <w:t>konzepte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000000"/>
            </w:tcBorders>
            <w:shd w:val="clear" w:color="auto" w:fill="auto"/>
            <w:tcMar>
              <w:top w:w="28" w:type="dxa"/>
            </w:tcMar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  <w:tc>
          <w:tcPr>
            <w:tcW w:w="2805" w:type="dxa"/>
            <w:tcBorders>
              <w:top w:val="dashed" w:sz="4" w:space="0" w:color="auto"/>
              <w:bottom w:val="dashed" w:sz="4" w:space="0" w:color="000000"/>
            </w:tcBorders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mittel</w:t>
            </w:r>
          </w:p>
        </w:tc>
      </w:tr>
      <w:tr w:rsidR="0029251E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000000"/>
            </w:tcBorders>
            <w:tcMar>
              <w:top w:w="28" w:type="dxa"/>
              <w:left w:w="85" w:type="dxa"/>
            </w:tcMar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proofErr w:type="spellStart"/>
            <w:r w:rsidRPr="00654B23">
              <w:rPr>
                <w:rFonts w:cs="Arial"/>
              </w:rPr>
              <w:t>Fachplan</w:t>
            </w:r>
            <w:proofErr w:type="spellEnd"/>
            <w:r w:rsidRPr="00654B23">
              <w:rPr>
                <w:rFonts w:cs="Arial"/>
              </w:rPr>
              <w:t xml:space="preserve"> Gesundheit</w:t>
            </w:r>
          </w:p>
        </w:tc>
        <w:tc>
          <w:tcPr>
            <w:tcW w:w="2977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</w:tcMar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mittel</w:t>
            </w:r>
          </w:p>
        </w:tc>
        <w:tc>
          <w:tcPr>
            <w:tcW w:w="2805" w:type="dxa"/>
            <w:tcBorders>
              <w:top w:val="dashed" w:sz="4" w:space="0" w:color="000000"/>
              <w:bottom w:val="dashed" w:sz="4" w:space="0" w:color="000000"/>
            </w:tcBorders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mittel bis hoch</w:t>
            </w:r>
          </w:p>
        </w:tc>
      </w:tr>
      <w:tr w:rsidR="0029251E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000000"/>
            </w:tcBorders>
            <w:tcMar>
              <w:top w:w="28" w:type="dxa"/>
              <w:left w:w="85" w:type="dxa"/>
            </w:tcMar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Gesundheitsfolgenabschätzung</w:t>
            </w:r>
          </w:p>
        </w:tc>
        <w:tc>
          <w:tcPr>
            <w:tcW w:w="2977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</w:tcMar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mittel bis hoch</w:t>
            </w:r>
          </w:p>
        </w:tc>
        <w:tc>
          <w:tcPr>
            <w:tcW w:w="2805" w:type="dxa"/>
            <w:tcBorders>
              <w:top w:val="dashed" w:sz="4" w:space="0" w:color="000000"/>
              <w:bottom w:val="dashed" w:sz="4" w:space="0" w:color="000000"/>
            </w:tcBorders>
          </w:tcPr>
          <w:p w:rsidR="0029251E" w:rsidRPr="00654B23" w:rsidRDefault="0029251E" w:rsidP="0029251E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mittel</w:t>
            </w:r>
          </w:p>
        </w:tc>
      </w:tr>
    </w:tbl>
    <w:p w:rsidR="0029251E" w:rsidRDefault="0029251E">
      <w:r>
        <w:br w:type="page"/>
      </w:r>
    </w:p>
    <w:tbl>
      <w:tblPr>
        <w:tblStyle w:val="UBA-TabellenformatThemaGesundheit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3686"/>
        <w:gridCol w:w="2977"/>
        <w:gridCol w:w="2805"/>
      </w:tblGrid>
      <w:tr w:rsidR="00E573BE" w:rsidRPr="008534D2" w:rsidTr="009F458C">
        <w:trPr>
          <w:cantSplit w:val="0"/>
          <w:trHeight w:val="510"/>
        </w:trPr>
        <w:tc>
          <w:tcPr>
            <w:tcW w:w="6663" w:type="dxa"/>
            <w:gridSpan w:val="2"/>
            <w:tcBorders>
              <w:top w:val="dashed" w:sz="4" w:space="0" w:color="000000"/>
            </w:tcBorders>
            <w:shd w:val="clear" w:color="auto" w:fill="ECECEC"/>
            <w:tcMar>
              <w:top w:w="28" w:type="dxa"/>
              <w:left w:w="85" w:type="dxa"/>
            </w:tcMar>
          </w:tcPr>
          <w:p w:rsidR="00E573BE" w:rsidRPr="00FA2B0D" w:rsidRDefault="0029251E" w:rsidP="009976D2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  <w:b/>
              </w:rPr>
              <w:lastRenderedPageBreak/>
              <w:t>Organisatorische</w:t>
            </w:r>
            <w:r>
              <w:rPr>
                <w:rFonts w:cs="Arial"/>
                <w:b/>
              </w:rPr>
              <w:t>, i</w:t>
            </w:r>
            <w:r w:rsidRPr="00654B23">
              <w:rPr>
                <w:rFonts w:cs="Arial"/>
                <w:b/>
              </w:rPr>
              <w:t xml:space="preserve">nformatorische und partizipative Instrumente  </w:t>
            </w:r>
          </w:p>
        </w:tc>
        <w:tc>
          <w:tcPr>
            <w:tcW w:w="2805" w:type="dxa"/>
            <w:tcBorders>
              <w:top w:val="dashed" w:sz="4" w:space="0" w:color="000000"/>
            </w:tcBorders>
            <w:shd w:val="clear" w:color="auto" w:fill="ECECEC"/>
          </w:tcPr>
          <w:p w:rsidR="00E573BE" w:rsidRPr="009976D2" w:rsidRDefault="00E573BE" w:rsidP="009976D2">
            <w:pPr>
              <w:spacing w:before="120" w:after="120" w:line="260" w:lineRule="atLeast"/>
              <w:ind w:left="-8"/>
              <w:jc w:val="left"/>
              <w:rPr>
                <w:rStyle w:val="Fett"/>
              </w:rPr>
            </w:pPr>
          </w:p>
        </w:tc>
      </w:tr>
      <w:tr w:rsidR="00AA6506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85" w:type="dxa"/>
            </w:tcMar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Quartiermanagement</w:t>
            </w:r>
          </w:p>
        </w:tc>
        <w:tc>
          <w:tcPr>
            <w:tcW w:w="297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28" w:type="dxa"/>
            </w:tcMar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gering bis mittel</w:t>
            </w:r>
          </w:p>
        </w:tc>
        <w:tc>
          <w:tcPr>
            <w:tcW w:w="280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</w:tr>
      <w:tr w:rsidR="00AA6506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left w:w="85" w:type="dxa"/>
            </w:tcMar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proofErr w:type="spellStart"/>
            <w:r w:rsidRPr="00654B23">
              <w:rPr>
                <w:rFonts w:cs="Arial"/>
              </w:rPr>
              <w:t>Stadtmonitoring</w:t>
            </w:r>
            <w:proofErr w:type="spellEnd"/>
          </w:p>
        </w:tc>
        <w:tc>
          <w:tcPr>
            <w:tcW w:w="2977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</w:tcMar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  <w:tc>
          <w:tcPr>
            <w:tcW w:w="2805" w:type="dxa"/>
            <w:tcBorders>
              <w:top w:val="dashed" w:sz="4" w:space="0" w:color="000000"/>
              <w:bottom w:val="dashed" w:sz="4" w:space="0" w:color="000000"/>
            </w:tcBorders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</w:tr>
      <w:tr w:rsidR="00AA6506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left w:w="85" w:type="dxa"/>
            </w:tcMar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Beteiligung</w:t>
            </w:r>
            <w:r>
              <w:rPr>
                <w:rFonts w:cs="Arial"/>
              </w:rPr>
              <w:t>sverfahren</w:t>
            </w:r>
          </w:p>
        </w:tc>
        <w:tc>
          <w:tcPr>
            <w:tcW w:w="2977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</w:tcMar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gering bis mittel</w:t>
            </w:r>
          </w:p>
        </w:tc>
        <w:tc>
          <w:tcPr>
            <w:tcW w:w="2805" w:type="dxa"/>
            <w:tcBorders>
              <w:top w:val="dashed" w:sz="4" w:space="0" w:color="000000"/>
              <w:bottom w:val="dashed" w:sz="4" w:space="0" w:color="000000"/>
            </w:tcBorders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</w:tr>
      <w:tr w:rsidR="00AA6506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tcMar>
              <w:top w:w="28" w:type="dxa"/>
              <w:left w:w="85" w:type="dxa"/>
            </w:tcMar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Bildung für nachhaltige Entwicklung/Umweltbildung</w:t>
            </w:r>
          </w:p>
        </w:tc>
        <w:tc>
          <w:tcPr>
            <w:tcW w:w="2977" w:type="dxa"/>
            <w:tcBorders>
              <w:top w:val="dashed" w:sz="4" w:space="0" w:color="000000"/>
              <w:bottom w:val="dashed" w:sz="4" w:space="0" w:color="000000"/>
            </w:tcBorders>
            <w:tcMar>
              <w:top w:w="28" w:type="dxa"/>
            </w:tcMar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gering</w:t>
            </w:r>
          </w:p>
        </w:tc>
        <w:tc>
          <w:tcPr>
            <w:tcW w:w="2805" w:type="dxa"/>
            <w:tcBorders>
              <w:top w:val="dashed" w:sz="4" w:space="0" w:color="000000"/>
              <w:bottom w:val="dashed" w:sz="4" w:space="0" w:color="000000"/>
            </w:tcBorders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mittel</w:t>
            </w:r>
          </w:p>
        </w:tc>
      </w:tr>
      <w:tr w:rsidR="00E573BE" w:rsidRPr="008534D2" w:rsidTr="009F458C">
        <w:trPr>
          <w:cantSplit w:val="0"/>
          <w:trHeight w:val="510"/>
        </w:trPr>
        <w:tc>
          <w:tcPr>
            <w:tcW w:w="6663" w:type="dxa"/>
            <w:gridSpan w:val="2"/>
            <w:shd w:val="clear" w:color="auto" w:fill="ECECEC"/>
            <w:tcMar>
              <w:top w:w="28" w:type="dxa"/>
              <w:left w:w="85" w:type="dxa"/>
            </w:tcMar>
          </w:tcPr>
          <w:p w:rsidR="00E573BE" w:rsidRPr="00FA2B0D" w:rsidRDefault="00AA6506" w:rsidP="009976D2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  <w:b/>
              </w:rPr>
              <w:t>Finanzierungsinstrumente</w:t>
            </w:r>
          </w:p>
        </w:tc>
        <w:tc>
          <w:tcPr>
            <w:tcW w:w="2805" w:type="dxa"/>
            <w:shd w:val="clear" w:color="auto" w:fill="ECECEC"/>
          </w:tcPr>
          <w:p w:rsidR="00E573BE" w:rsidRPr="009976D2" w:rsidRDefault="00E573BE" w:rsidP="009976D2">
            <w:pPr>
              <w:spacing w:before="120" w:after="120" w:line="260" w:lineRule="atLeast"/>
              <w:ind w:left="-8"/>
              <w:jc w:val="left"/>
              <w:rPr>
                <w:rStyle w:val="Fett"/>
              </w:rPr>
            </w:pPr>
          </w:p>
        </w:tc>
      </w:tr>
      <w:tr w:rsidR="00AA6506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85" w:type="dxa"/>
            </w:tcMar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Städtebauförderung</w:t>
            </w:r>
          </w:p>
        </w:tc>
        <w:tc>
          <w:tcPr>
            <w:tcW w:w="297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28" w:type="dxa"/>
            </w:tcMar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mittel bis hoch</w:t>
            </w:r>
          </w:p>
        </w:tc>
        <w:tc>
          <w:tcPr>
            <w:tcW w:w="2805" w:type="dxa"/>
            <w:tcBorders>
              <w:top w:val="dashed" w:sz="4" w:space="0" w:color="000000"/>
              <w:bottom w:val="dashed" w:sz="4" w:space="0" w:color="000000"/>
            </w:tcBorders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hoch</w:t>
            </w:r>
          </w:p>
        </w:tc>
      </w:tr>
      <w:tr w:rsidR="00AA6506" w:rsidRPr="008534D2" w:rsidTr="009F458C">
        <w:trPr>
          <w:cantSplit w:val="0"/>
          <w:trHeight w:val="510"/>
        </w:trPr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85" w:type="dxa"/>
            </w:tcMar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Kommunale Förderprogramme</w:t>
            </w:r>
          </w:p>
        </w:tc>
        <w:tc>
          <w:tcPr>
            <w:tcW w:w="2977" w:type="dxa"/>
            <w:tcBorders>
              <w:top w:val="dashed" w:sz="4" w:space="0" w:color="000000"/>
              <w:bottom w:val="dashed" w:sz="4" w:space="0" w:color="auto"/>
            </w:tcBorders>
            <w:shd w:val="clear" w:color="auto" w:fill="auto"/>
            <w:tcMar>
              <w:top w:w="28" w:type="dxa"/>
            </w:tcMar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mittel</w:t>
            </w:r>
          </w:p>
        </w:tc>
        <w:tc>
          <w:tcPr>
            <w:tcW w:w="2805" w:type="dxa"/>
            <w:tcBorders>
              <w:top w:val="dashed" w:sz="4" w:space="0" w:color="000000"/>
              <w:bottom w:val="dashed" w:sz="4" w:space="0" w:color="auto"/>
            </w:tcBorders>
          </w:tcPr>
          <w:p w:rsidR="00AA6506" w:rsidRPr="00654B23" w:rsidRDefault="00AA6506" w:rsidP="00AA6506">
            <w:pPr>
              <w:spacing w:before="120" w:after="120" w:line="260" w:lineRule="atLeast"/>
              <w:ind w:left="-8"/>
              <w:jc w:val="left"/>
              <w:rPr>
                <w:rFonts w:cs="Arial"/>
              </w:rPr>
            </w:pPr>
            <w:r w:rsidRPr="00654B23">
              <w:rPr>
                <w:rFonts w:cs="Arial"/>
              </w:rPr>
              <w:t>mittel</w:t>
            </w:r>
          </w:p>
        </w:tc>
      </w:tr>
    </w:tbl>
    <w:p w:rsidR="00256EFA" w:rsidRDefault="00256EFA" w:rsidP="002B4817">
      <w:pPr>
        <w:spacing w:after="200" w:line="276" w:lineRule="auto"/>
        <w:jc w:val="left"/>
        <w:rPr>
          <w:rFonts w:cs="Arial"/>
          <w:color w:val="auto"/>
        </w:rPr>
      </w:pPr>
    </w:p>
    <w:p w:rsidR="004217FA" w:rsidRDefault="009F458C" w:rsidP="004217FA">
      <w:pPr>
        <w:pStyle w:val="Zitat"/>
      </w:pPr>
      <w:r>
        <w:rPr>
          <w:i w:val="0"/>
        </w:rPr>
        <w:t>QUELLE</w:t>
      </w:r>
    </w:p>
    <w:p w:rsidR="004217FA" w:rsidRDefault="004217FA" w:rsidP="002B4817">
      <w:pPr>
        <w:spacing w:after="200" w:line="276" w:lineRule="auto"/>
        <w:jc w:val="left"/>
        <w:rPr>
          <w:rFonts w:cs="Arial"/>
          <w:color w:val="auto"/>
        </w:rPr>
      </w:pPr>
      <w:r w:rsidRPr="008D5B77">
        <w:t xml:space="preserve">Umweltgerechtigkeit im städtischen Raum. Expertise „Instrumente zur Erhaltung und Schaffung von Umweltgerechtigkeit“. </w:t>
      </w:r>
      <w:proofErr w:type="spellStart"/>
      <w:r w:rsidRPr="008D5B77">
        <w:t>Difu</w:t>
      </w:r>
      <w:proofErr w:type="spellEnd"/>
      <w:r w:rsidRPr="008D5B77">
        <w:t>-Sond</w:t>
      </w:r>
      <w:r>
        <w:t xml:space="preserve">erveröffentlichung. Berlin 2014, S. 90. </w:t>
      </w:r>
      <w:hyperlink r:id="rId8" w:history="1">
        <w:r w:rsidRPr="008D5B77">
          <w:rPr>
            <w:rStyle w:val="Hyperlink"/>
          </w:rPr>
          <w:t>https://difu.de/publikationen/2014/umweltgerechtigkeit-im-staedtischen-raum-expertise.html</w:t>
        </w:r>
      </w:hyperlink>
    </w:p>
    <w:sectPr w:rsidR="004217FA" w:rsidSect="007464E9">
      <w:headerReference w:type="default" r:id="rId9"/>
      <w:pgSz w:w="11906" w:h="16838" w:code="9"/>
      <w:pgMar w:top="2835" w:right="130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04D" w:rsidRDefault="0018304D" w:rsidP="0048155F">
      <w:pPr>
        <w:spacing w:after="0" w:line="240" w:lineRule="auto"/>
      </w:pPr>
      <w:r>
        <w:separator/>
      </w:r>
    </w:p>
  </w:endnote>
  <w:endnote w:type="continuationSeparator" w:id="0">
    <w:p w:rsidR="0018304D" w:rsidRDefault="0018304D" w:rsidP="0048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terstate-RegularCondensed">
    <w:altName w:val="Arial Narrow"/>
    <w:panose1 w:val="00000000000000000000"/>
    <w:charset w:val="00"/>
    <w:family w:val="auto"/>
    <w:notTrueType/>
    <w:pitch w:val="variable"/>
    <w:sig w:usb0="80000027" w:usb1="00000040" w:usb2="00000000" w:usb3="00000000" w:csb0="00000001" w:csb1="00000000"/>
  </w:font>
  <w:font w:name="Interstate Regular Cond">
    <w:altName w:val="Calibri"/>
    <w:charset w:val="00"/>
    <w:family w:val="auto"/>
    <w:pitch w:val="variable"/>
    <w:sig w:usb0="800000E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04D" w:rsidRDefault="0018304D" w:rsidP="0048155F">
      <w:pPr>
        <w:spacing w:after="0" w:line="240" w:lineRule="auto"/>
      </w:pPr>
      <w:r>
        <w:separator/>
      </w:r>
    </w:p>
  </w:footnote>
  <w:footnote w:type="continuationSeparator" w:id="0">
    <w:p w:rsidR="0018304D" w:rsidRDefault="0018304D" w:rsidP="0048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5F" w:rsidRDefault="00B0031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-443865</wp:posOffset>
          </wp:positionV>
          <wp:extent cx="7555229" cy="10709602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ly_difu_Umweltgerechtigkeit–Checklisten_04_0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29" cy="10709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DC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540385</wp:posOffset>
              </wp:positionV>
              <wp:extent cx="5759450" cy="717550"/>
              <wp:effectExtent l="0" t="0" r="6350" b="63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42F6F" w:rsidRPr="00242F6F" w:rsidRDefault="00082BB9" w:rsidP="00256EFA">
                          <w:pPr>
                            <w:pStyle w:val="UntertitelCheckliste"/>
                            <w:ind w:left="1871" w:hanging="1871"/>
                          </w:pPr>
                          <w:r w:rsidRPr="00082BB9">
                            <w:t>Checkliste •</w:t>
                          </w:r>
                          <w:r w:rsidR="002755AD">
                            <w:tab/>
                          </w:r>
                          <w:r w:rsidR="00E573BE" w:rsidRPr="00E573BE">
                            <w:t xml:space="preserve">Relevanz von Instrumenten </w:t>
                          </w:r>
                          <w:r w:rsidR="00E573BE">
                            <w:br/>
                          </w:r>
                          <w:r w:rsidR="00E573BE" w:rsidRPr="00E573BE">
                            <w:t>für Umweltgerechtigkeit</w:t>
                          </w:r>
                        </w:p>
                        <w:p w:rsidR="00082BB9" w:rsidRPr="00242F6F" w:rsidRDefault="00082BB9" w:rsidP="00242F6F">
                          <w:pPr>
                            <w:pStyle w:val="UntertitelCheckliste"/>
                          </w:pP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  <w:r w:rsidRPr="00082BB9">
                            <w:t>Checkliste • Indikatoren Umweltgerechtigkeit</w:t>
                          </w:r>
                        </w:p>
                        <w:p w:rsidR="00082BB9" w:rsidRPr="00082BB9" w:rsidRDefault="00082BB9" w:rsidP="00242F6F">
                          <w:pPr>
                            <w:pStyle w:val="UntertitelChecklis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180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.8pt;margin-top:42.55pt;width:453.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" filled="f" stroked="f" strokeweight=".5pt">
              <v:textbox inset="0,5mm,0,0">
                <w:txbxContent>
                  <w:p w:rsidR="00242F6F" w:rsidRPr="00242F6F" w:rsidRDefault="00082BB9" w:rsidP="00256EFA">
                    <w:pPr>
                      <w:pStyle w:val="UntertitelCheckliste"/>
                      <w:ind w:left="1871" w:hanging="1871"/>
                    </w:pPr>
                    <w:r w:rsidRPr="00082BB9">
                      <w:t>Checkliste •</w:t>
                    </w:r>
                    <w:r w:rsidR="002755AD">
                      <w:tab/>
                    </w:r>
                    <w:r w:rsidR="00E573BE" w:rsidRPr="00E573BE">
                      <w:t xml:space="preserve">Relevanz von Instrumenten </w:t>
                    </w:r>
                    <w:r w:rsidR="00E573BE">
                      <w:br/>
                    </w:r>
                    <w:r w:rsidR="00E573BE" w:rsidRPr="00E573BE">
                      <w:t>für Umweltgerechtigkeit</w:t>
                    </w:r>
                  </w:p>
                  <w:p w:rsidR="00082BB9" w:rsidRPr="00242F6F" w:rsidRDefault="00082BB9" w:rsidP="00242F6F">
                    <w:pPr>
                      <w:pStyle w:val="UntertitelCheckliste"/>
                    </w:pPr>
                  </w:p>
                  <w:p w:rsidR="00082BB9" w:rsidRPr="00082BB9" w:rsidRDefault="00082BB9" w:rsidP="00242F6F">
                    <w:pPr>
                      <w:pStyle w:val="UntertitelCheckliste"/>
                    </w:pPr>
                  </w:p>
                  <w:p w:rsidR="00082BB9" w:rsidRPr="00082BB9" w:rsidRDefault="00082BB9" w:rsidP="00242F6F">
                    <w:pPr>
                      <w:pStyle w:val="UntertitelCheckliste"/>
                    </w:pPr>
                  </w:p>
                  <w:p w:rsidR="00082BB9" w:rsidRPr="00082BB9" w:rsidRDefault="00082BB9" w:rsidP="00242F6F">
                    <w:pPr>
                      <w:pStyle w:val="UntertitelCheckliste"/>
                    </w:pPr>
                    <w:r w:rsidRPr="00082BB9">
                      <w:t>Checkliste • Indikatoren Umweltgerechtigkeit</w:t>
                    </w:r>
                  </w:p>
                  <w:p w:rsidR="00082BB9" w:rsidRPr="00082BB9" w:rsidRDefault="00082BB9" w:rsidP="00242F6F">
                    <w:pPr>
                      <w:pStyle w:val="UntertitelCheckliste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167F"/>
    <w:multiLevelType w:val="hybridMultilevel"/>
    <w:tmpl w:val="5F78EB5E"/>
    <w:lvl w:ilvl="0" w:tplc="61B84B86">
      <w:start w:val="1"/>
      <w:numFmt w:val="bullet"/>
      <w:lvlText w:val=""/>
      <w:lvlJc w:val="left"/>
      <w:pPr>
        <w:ind w:left="1514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 w15:restartNumberingAfterBreak="0">
    <w:nsid w:val="28CB3E6A"/>
    <w:multiLevelType w:val="hybridMultilevel"/>
    <w:tmpl w:val="33909302"/>
    <w:lvl w:ilvl="0" w:tplc="0407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2A554B69"/>
    <w:multiLevelType w:val="hybridMultilevel"/>
    <w:tmpl w:val="5FC466E4"/>
    <w:lvl w:ilvl="0" w:tplc="92A6810A">
      <w:start w:val="1"/>
      <w:numFmt w:val="bullet"/>
      <w:lvlText w:val=""/>
      <w:lvlJc w:val="left"/>
      <w:pPr>
        <w:ind w:left="1514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4B3751F8"/>
    <w:multiLevelType w:val="hybridMultilevel"/>
    <w:tmpl w:val="CA72F87A"/>
    <w:lvl w:ilvl="0" w:tplc="33E4259E">
      <w:start w:val="1"/>
      <w:numFmt w:val="bullet"/>
      <w:lvlText w:val=""/>
      <w:lvlJc w:val="left"/>
      <w:pPr>
        <w:ind w:left="1134" w:hanging="34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 w15:restartNumberingAfterBreak="0">
    <w:nsid w:val="5F49305B"/>
    <w:multiLevelType w:val="hybridMultilevel"/>
    <w:tmpl w:val="B2EC965A"/>
    <w:lvl w:ilvl="0" w:tplc="61B84B86">
      <w:start w:val="1"/>
      <w:numFmt w:val="bullet"/>
      <w:lvlText w:val=""/>
      <w:lvlJc w:val="left"/>
      <w:pPr>
        <w:ind w:left="763" w:hanging="360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60B0136C"/>
    <w:multiLevelType w:val="hybridMultilevel"/>
    <w:tmpl w:val="8942543E"/>
    <w:lvl w:ilvl="0" w:tplc="2D5805D2">
      <w:numFmt w:val="bullet"/>
      <w:lvlText w:val="•"/>
      <w:lvlJc w:val="left"/>
      <w:pPr>
        <w:ind w:left="1414" w:hanging="62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69E12EFC"/>
    <w:multiLevelType w:val="hybridMultilevel"/>
    <w:tmpl w:val="6FD0E192"/>
    <w:lvl w:ilvl="0" w:tplc="92A6810A">
      <w:start w:val="1"/>
      <w:numFmt w:val="bullet"/>
      <w:lvlText w:val=""/>
      <w:lvlJc w:val="left"/>
      <w:pPr>
        <w:ind w:left="284" w:hanging="284"/>
      </w:pPr>
      <w:rPr>
        <w:rFonts w:ascii="Symbol" w:hAnsi="Symbol" w:hint="default"/>
        <w:b/>
        <w:i w:val="0"/>
        <w:color w:val="13A69C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efaultTableStyle w:val="UBA-TabellenformatThemaGesundheit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397"/>
    <w:rsid w:val="00027DE0"/>
    <w:rsid w:val="00082BB9"/>
    <w:rsid w:val="000B7480"/>
    <w:rsid w:val="001060C3"/>
    <w:rsid w:val="00174094"/>
    <w:rsid w:val="0018304D"/>
    <w:rsid w:val="001F3734"/>
    <w:rsid w:val="00242F6F"/>
    <w:rsid w:val="00256EFA"/>
    <w:rsid w:val="002755AD"/>
    <w:rsid w:val="0029251E"/>
    <w:rsid w:val="002B4817"/>
    <w:rsid w:val="003C2D36"/>
    <w:rsid w:val="004217FA"/>
    <w:rsid w:val="00454EFC"/>
    <w:rsid w:val="0048155F"/>
    <w:rsid w:val="004E7DC6"/>
    <w:rsid w:val="005E477E"/>
    <w:rsid w:val="005F3673"/>
    <w:rsid w:val="006A1788"/>
    <w:rsid w:val="006F3A32"/>
    <w:rsid w:val="007464E9"/>
    <w:rsid w:val="00747053"/>
    <w:rsid w:val="0085118D"/>
    <w:rsid w:val="00851DC3"/>
    <w:rsid w:val="00865DCE"/>
    <w:rsid w:val="008662E1"/>
    <w:rsid w:val="00894A39"/>
    <w:rsid w:val="008B6F32"/>
    <w:rsid w:val="00915C2B"/>
    <w:rsid w:val="009976D2"/>
    <w:rsid w:val="009F458C"/>
    <w:rsid w:val="00A450C5"/>
    <w:rsid w:val="00A86346"/>
    <w:rsid w:val="00AA6506"/>
    <w:rsid w:val="00AB61CA"/>
    <w:rsid w:val="00B00312"/>
    <w:rsid w:val="00B667F8"/>
    <w:rsid w:val="00B94229"/>
    <w:rsid w:val="00C50145"/>
    <w:rsid w:val="00CB57D4"/>
    <w:rsid w:val="00CF36CE"/>
    <w:rsid w:val="00D40E65"/>
    <w:rsid w:val="00DB786B"/>
    <w:rsid w:val="00E0709B"/>
    <w:rsid w:val="00E573BE"/>
    <w:rsid w:val="00EC5811"/>
    <w:rsid w:val="00F13397"/>
    <w:rsid w:val="00F9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CF42DF"/>
  <w15:docId w15:val="{D8D40CDB-CEA9-5E48-B7F7-644E5402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3397"/>
    <w:pPr>
      <w:spacing w:after="140" w:line="260" w:lineRule="exact"/>
      <w:jc w:val="both"/>
    </w:pPr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A45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133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339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customStyle="1" w:styleId="Tabellentext">
    <w:name w:val="Tabellentext"/>
    <w:basedOn w:val="Textkrper"/>
    <w:link w:val="TabellentextZchn"/>
    <w:autoRedefine/>
    <w:uiPriority w:val="99"/>
    <w:rsid w:val="00F13397"/>
    <w:pPr>
      <w:keepLines/>
      <w:spacing w:before="20" w:line="240" w:lineRule="auto"/>
      <w:jc w:val="left"/>
    </w:pPr>
    <w:rPr>
      <w:rFonts w:ascii="Interstate-RegularCondensed" w:hAnsi="Interstate-RegularCondensed"/>
      <w:b/>
      <w:szCs w:val="24"/>
    </w:rPr>
  </w:style>
  <w:style w:type="character" w:customStyle="1" w:styleId="TabellentextZchn">
    <w:name w:val="Tabellentext Zchn"/>
    <w:basedOn w:val="TextkrperZchn"/>
    <w:link w:val="Tabellentext"/>
    <w:uiPriority w:val="99"/>
    <w:rsid w:val="00F13397"/>
    <w:rPr>
      <w:rFonts w:ascii="Interstate-RegularCondensed" w:eastAsia="Times New Roman" w:hAnsi="Interstate-RegularCondensed" w:cs="Times New Roman"/>
      <w:b/>
      <w:color w:val="000000"/>
      <w:sz w:val="20"/>
      <w:szCs w:val="24"/>
      <w:lang w:eastAsia="de-DE"/>
    </w:rPr>
  </w:style>
  <w:style w:type="table" w:customStyle="1" w:styleId="UBA-TabellenformatThemaGesundheit">
    <w:name w:val="UBA-Tabellenformat Thema &quot;Gesundheit&quot;"/>
    <w:basedOn w:val="NormaleTabelle"/>
    <w:uiPriority w:val="99"/>
    <w:qFormat/>
    <w:rsid w:val="00F13397"/>
    <w:pPr>
      <w:spacing w:after="20" w:line="240" w:lineRule="auto"/>
    </w:pPr>
    <w:rPr>
      <w:rFonts w:ascii="Interstate-RegularCondensed" w:eastAsia="Times New Roman" w:hAnsi="Interstate-RegularCondensed" w:cs="Times New Roman"/>
      <w:lang w:eastAsia="de-D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  <w:tblStylePr w:type="firstRow">
      <w:rPr>
        <w:rFonts w:ascii="Interstate Regular Cond" w:hAnsi="Interstate Regular Cond"/>
        <w:color w:val="auto"/>
        <w:sz w:val="22"/>
      </w:rPr>
      <w:tblPr/>
      <w:trPr>
        <w:tblHeader/>
      </w:trPr>
      <w:tcPr>
        <w:shd w:val="clear" w:color="auto" w:fill="005BAA"/>
      </w:tcPr>
    </w:tblStylePr>
  </w:style>
  <w:style w:type="paragraph" w:customStyle="1" w:styleId="TabellentextKopfzeile">
    <w:name w:val="Tabellentext Kopfzeile"/>
    <w:basedOn w:val="Standard"/>
    <w:autoRedefine/>
    <w:uiPriority w:val="99"/>
    <w:rsid w:val="00F13397"/>
    <w:pPr>
      <w:keepLines/>
      <w:spacing w:after="120" w:line="240" w:lineRule="auto"/>
      <w:jc w:val="left"/>
    </w:pPr>
    <w:rPr>
      <w:rFonts w:ascii="Interstate-RegularCondensed" w:hAnsi="Interstate-RegularCondensed"/>
      <w:b/>
      <w:color w:val="FFFFFF" w:themeColor="background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1339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13397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397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8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55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082BB9"/>
    <w:pPr>
      <w:numPr>
        <w:ilvl w:val="1"/>
      </w:numPr>
      <w:spacing w:after="160"/>
    </w:pPr>
    <w:rPr>
      <w:rFonts w:eastAsiaTheme="minorEastAsia" w:cs="Arial"/>
      <w:color w:val="777777"/>
      <w:spacing w:val="15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2BB9"/>
    <w:rPr>
      <w:rFonts w:ascii="Arial" w:eastAsiaTheme="minorEastAsia" w:hAnsi="Arial" w:cs="Arial"/>
      <w:color w:val="777777"/>
      <w:spacing w:val="15"/>
      <w:sz w:val="30"/>
      <w:szCs w:val="30"/>
      <w:lang w:eastAsia="de-DE"/>
    </w:rPr>
  </w:style>
  <w:style w:type="paragraph" w:customStyle="1" w:styleId="HeadTabelle">
    <w:name w:val="Head Tabelle"/>
    <w:basedOn w:val="TabellentextKopfzeile"/>
    <w:qFormat/>
    <w:rsid w:val="00CB57D4"/>
    <w:rPr>
      <w:rFonts w:ascii="Arial" w:hAnsi="Arial" w:cs="Arial"/>
      <w:b w:val="0"/>
      <w:color w:val="13A69C"/>
      <w:sz w:val="24"/>
      <w:szCs w:val="20"/>
    </w:rPr>
  </w:style>
  <w:style w:type="paragraph" w:customStyle="1" w:styleId="Tabellentextnormal">
    <w:name w:val="Tabellentext normal"/>
    <w:basedOn w:val="Tabellentext"/>
    <w:qFormat/>
    <w:rsid w:val="008662E1"/>
    <w:pPr>
      <w:spacing w:before="60" w:after="60"/>
    </w:pPr>
    <w:rPr>
      <w:rFonts w:ascii="Arial" w:hAnsi="Arial" w:cs="Arial"/>
      <w:b w:val="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50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A450C5"/>
    <w:rPr>
      <w:b/>
      <w:bCs/>
    </w:rPr>
  </w:style>
  <w:style w:type="paragraph" w:customStyle="1" w:styleId="UntertitelCheckliste">
    <w:name w:val="Untertitel Checkliste"/>
    <w:basedOn w:val="Untertitel"/>
    <w:qFormat/>
    <w:rsid w:val="00256EFA"/>
    <w:pPr>
      <w:tabs>
        <w:tab w:val="left" w:pos="1871"/>
      </w:tabs>
      <w:spacing w:line="320" w:lineRule="exact"/>
      <w:jc w:val="left"/>
    </w:pPr>
  </w:style>
  <w:style w:type="paragraph" w:customStyle="1" w:styleId="Einleitungstext">
    <w:name w:val="Einleitungstext"/>
    <w:basedOn w:val="Standard"/>
    <w:qFormat/>
    <w:rsid w:val="00256EFA"/>
    <w:pPr>
      <w:spacing w:after="200" w:line="276" w:lineRule="auto"/>
      <w:ind w:left="794"/>
      <w:jc w:val="left"/>
    </w:pPr>
    <w:rPr>
      <w:rFonts w:cs="Arial"/>
      <w:color w:val="auto"/>
    </w:rPr>
  </w:style>
  <w:style w:type="table" w:customStyle="1" w:styleId="Tabellenraster2">
    <w:name w:val="Tabellenraster2"/>
    <w:basedOn w:val="NormaleTabelle"/>
    <w:next w:val="Tabellenraster"/>
    <w:uiPriority w:val="59"/>
    <w:rsid w:val="00256EF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256EF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unhideWhenUsed/>
    <w:rsid w:val="0025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9976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217FA"/>
    <w:rPr>
      <w:color w:val="0563C1" w:themeColor="hyperlink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4217FA"/>
    <w:pPr>
      <w:spacing w:before="200" w:after="160"/>
      <w:ind w:right="862"/>
      <w:jc w:val="left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217FA"/>
    <w:rPr>
      <w:rFonts w:ascii="Arial" w:eastAsia="Times New Roman" w:hAnsi="Arial" w:cs="Times New Roman"/>
      <w:i/>
      <w:iCs/>
      <w:color w:val="404040" w:themeColor="text1" w:themeTint="BF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u.de/publikationen/2014/umweltgerechtigkeit-im-staedtischen-raum-expertis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A21B6C-56F6-4FA3-A4EB-79FC899E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difu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Böhme</dc:creator>
  <cp:lastModifiedBy>Markus Oswald</cp:lastModifiedBy>
  <cp:revision>8</cp:revision>
  <dcterms:created xsi:type="dcterms:W3CDTF">2018-12-09T15:43:00Z</dcterms:created>
  <dcterms:modified xsi:type="dcterms:W3CDTF">2018-12-10T05:53:00Z</dcterms:modified>
</cp:coreProperties>
</file>